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5F4AD" w14:textId="77777777" w:rsidR="00024DEA" w:rsidRDefault="00024DEA" w:rsidP="007230FE">
      <w:pPr>
        <w:widowControl w:val="0"/>
        <w:tabs>
          <w:tab w:val="right" w:pos="9360"/>
        </w:tabs>
        <w:jc w:val="both"/>
      </w:pPr>
      <w:r>
        <w:fldChar w:fldCharType="begin"/>
      </w:r>
      <w:r>
        <w:instrText xml:space="preserve"> SEQ CHAPTER \h \r 1</w:instrText>
      </w:r>
      <w:r>
        <w:fldChar w:fldCharType="end"/>
      </w:r>
    </w:p>
    <w:p w14:paraId="47087B78" w14:textId="77777777" w:rsidR="00024DEA" w:rsidRDefault="00024DEA" w:rsidP="006D46B4">
      <w:pPr>
        <w:widowControl w:val="0"/>
        <w:jc w:val="both"/>
        <w:rPr>
          <w:u w:val="single"/>
        </w:rPr>
      </w:pPr>
      <w:r>
        <w:rPr>
          <w:u w:val="single"/>
        </w:rPr>
        <w:t>Instruction</w:t>
      </w:r>
    </w:p>
    <w:p w14:paraId="2B7596B8" w14:textId="77777777" w:rsidR="00024DEA" w:rsidRDefault="00024DEA" w:rsidP="006D46B4">
      <w:pPr>
        <w:widowControl w:val="0"/>
        <w:jc w:val="both"/>
        <w:rPr>
          <w:u w:val="single"/>
        </w:rPr>
      </w:pPr>
    </w:p>
    <w:p w14:paraId="5923C870" w14:textId="77777777" w:rsidR="00024DEA" w:rsidRDefault="00024DEA" w:rsidP="006D46B4">
      <w:pPr>
        <w:widowControl w:val="0"/>
        <w:jc w:val="both"/>
        <w:rPr>
          <w:u w:val="single"/>
        </w:rPr>
      </w:pPr>
      <w:r>
        <w:rPr>
          <w:u w:val="single"/>
        </w:rPr>
        <w:t>Controversial Issues in the Classroom</w:t>
      </w:r>
    </w:p>
    <w:p w14:paraId="4CCD6859" w14:textId="77777777" w:rsidR="00024DEA" w:rsidRDefault="00024DEA" w:rsidP="006D46B4">
      <w:pPr>
        <w:widowControl w:val="0"/>
        <w:jc w:val="both"/>
        <w:rPr>
          <w:u w:val="single"/>
        </w:rPr>
      </w:pPr>
    </w:p>
    <w:p w14:paraId="7F28FB3D" w14:textId="77777777" w:rsidR="00024DEA" w:rsidRDefault="00024DEA" w:rsidP="006D46B4">
      <w:pPr>
        <w:widowControl w:val="0"/>
        <w:jc w:val="both"/>
      </w:pPr>
      <w:r>
        <w:t>The following administrative and teaching regulations are to be observed:</w:t>
      </w:r>
    </w:p>
    <w:p w14:paraId="623B5C5A" w14:textId="77777777" w:rsidR="00024DEA" w:rsidRDefault="00024DEA" w:rsidP="006D46B4">
      <w:pPr>
        <w:widowControl w:val="0"/>
        <w:jc w:val="both"/>
      </w:pPr>
    </w:p>
    <w:p w14:paraId="1A52D904" w14:textId="77777777" w:rsidR="00024DEA" w:rsidRDefault="00024DEA" w:rsidP="006D46B4">
      <w:pPr>
        <w:widowControl w:val="0"/>
        <w:jc w:val="both"/>
        <w:rPr>
          <w:u w:val="single"/>
        </w:rPr>
      </w:pPr>
      <w:r>
        <w:rPr>
          <w:u w:val="single"/>
        </w:rPr>
        <w:t>For Principals:</w:t>
      </w:r>
    </w:p>
    <w:p w14:paraId="775C2CA4" w14:textId="77777777" w:rsidR="00024DEA" w:rsidRDefault="00024DEA" w:rsidP="006D46B4">
      <w:pPr>
        <w:widowControl w:val="0"/>
        <w:jc w:val="both"/>
        <w:rPr>
          <w:u w:val="single"/>
        </w:rPr>
      </w:pPr>
    </w:p>
    <w:p w14:paraId="262986A4" w14:textId="77777777" w:rsidR="00024DEA" w:rsidRDefault="00024DEA" w:rsidP="006D46B4">
      <w:pPr>
        <w:widowControl w:val="0"/>
        <w:ind w:left="720" w:hanging="720"/>
        <w:jc w:val="both"/>
      </w:pPr>
      <w:r>
        <w:t>1.</w:t>
      </w:r>
      <w:r>
        <w:tab/>
        <w:t xml:space="preserve">Remind teachers that we do not </w:t>
      </w:r>
      <w:r>
        <w:rPr>
          <w:u w:val="single"/>
        </w:rPr>
        <w:t>teach</w:t>
      </w:r>
      <w:r>
        <w:t xml:space="preserve"> controversial issues, but rather opportunities for their </w:t>
      </w:r>
      <w:r>
        <w:rPr>
          <w:u w:val="single"/>
        </w:rPr>
        <w:t>study.</w:t>
      </w:r>
    </w:p>
    <w:p w14:paraId="221F0D2F" w14:textId="77777777" w:rsidR="00024DEA" w:rsidRDefault="00024DEA" w:rsidP="006D46B4">
      <w:pPr>
        <w:widowControl w:val="0"/>
        <w:jc w:val="both"/>
      </w:pPr>
    </w:p>
    <w:p w14:paraId="1C49821E" w14:textId="77777777" w:rsidR="00024DEA" w:rsidRDefault="00024DEA" w:rsidP="006D46B4">
      <w:pPr>
        <w:widowControl w:val="0"/>
        <w:jc w:val="both"/>
      </w:pPr>
      <w:r>
        <w:rPr>
          <w:u w:val="single"/>
        </w:rPr>
        <w:t>For Teachers:</w:t>
      </w:r>
    </w:p>
    <w:p w14:paraId="4B117BA9" w14:textId="77777777" w:rsidR="00024DEA" w:rsidRDefault="00024DEA" w:rsidP="006D46B4">
      <w:pPr>
        <w:widowControl w:val="0"/>
        <w:jc w:val="both"/>
      </w:pPr>
    </w:p>
    <w:p w14:paraId="78C1D629" w14:textId="77777777" w:rsidR="00024DEA" w:rsidRDefault="00024DEA" w:rsidP="006D46B4">
      <w:pPr>
        <w:widowControl w:val="0"/>
        <w:ind w:left="720" w:hanging="720"/>
        <w:jc w:val="both"/>
      </w:pPr>
      <w:r>
        <w:t>1.</w:t>
      </w:r>
      <w:r>
        <w:tab/>
        <w:t>Deal with controversial topics as impartially and objectively as possible.  Do not intrude your own biases.</w:t>
      </w:r>
    </w:p>
    <w:p w14:paraId="3F41E5F2" w14:textId="77777777" w:rsidR="00024DEA" w:rsidRDefault="00024DEA" w:rsidP="006D46B4">
      <w:pPr>
        <w:widowControl w:val="0"/>
        <w:jc w:val="both"/>
      </w:pPr>
    </w:p>
    <w:p w14:paraId="5E1F42EA" w14:textId="77777777" w:rsidR="00024DEA" w:rsidRDefault="00024DEA" w:rsidP="006D46B4">
      <w:pPr>
        <w:widowControl w:val="0"/>
        <w:ind w:left="720" w:hanging="720"/>
        <w:jc w:val="both"/>
      </w:pPr>
      <w:r>
        <w:t>2.</w:t>
      </w:r>
      <w:r>
        <w:tab/>
        <w:t>Handle all such topics in a manner suited to the range of knowledge, maturity, and competence of your students.</w:t>
      </w:r>
    </w:p>
    <w:p w14:paraId="7056E837" w14:textId="77777777" w:rsidR="00024DEA" w:rsidRDefault="00024DEA" w:rsidP="006D46B4">
      <w:pPr>
        <w:widowControl w:val="0"/>
        <w:jc w:val="both"/>
      </w:pPr>
    </w:p>
    <w:p w14:paraId="511784AF" w14:textId="77777777" w:rsidR="00024DEA" w:rsidRDefault="00024DEA" w:rsidP="006D46B4">
      <w:pPr>
        <w:widowControl w:val="0"/>
        <w:ind w:left="720" w:hanging="720"/>
        <w:jc w:val="both"/>
      </w:pPr>
      <w:r>
        <w:t>3.</w:t>
      </w:r>
      <w:r>
        <w:tab/>
        <w:t>Have teaching materials dealing with all possible aspects of the topics readily available.</w:t>
      </w:r>
    </w:p>
    <w:p w14:paraId="0E4A0D69" w14:textId="77777777" w:rsidR="00024DEA" w:rsidRDefault="00024DEA" w:rsidP="006D46B4">
      <w:pPr>
        <w:widowControl w:val="0"/>
        <w:jc w:val="both"/>
      </w:pPr>
    </w:p>
    <w:p w14:paraId="49F134D5" w14:textId="77777777" w:rsidR="00024DEA" w:rsidRDefault="00024DEA" w:rsidP="006D46B4">
      <w:pPr>
        <w:widowControl w:val="0"/>
        <w:ind w:left="720" w:hanging="720"/>
        <w:jc w:val="both"/>
      </w:pPr>
      <w:r>
        <w:t>4.</w:t>
      </w:r>
      <w:r>
        <w:tab/>
        <w:t>Do</w:t>
      </w:r>
      <w:r w:rsidR="007A1B4A">
        <w:t xml:space="preserve"> no</w:t>
      </w:r>
      <w:r>
        <w:t xml:space="preserve">t manufacture an issue.  Take up only those that are current and real. </w:t>
      </w:r>
    </w:p>
    <w:p w14:paraId="4584B85A" w14:textId="77777777" w:rsidR="00024DEA" w:rsidRDefault="00024DEA" w:rsidP="006D46B4">
      <w:pPr>
        <w:widowControl w:val="0"/>
        <w:jc w:val="both"/>
      </w:pPr>
    </w:p>
    <w:p w14:paraId="0FA140E5" w14:textId="77777777" w:rsidR="00024DEA" w:rsidRDefault="00024DEA" w:rsidP="006D46B4">
      <w:pPr>
        <w:widowControl w:val="0"/>
        <w:ind w:left="720" w:hanging="720"/>
        <w:jc w:val="both"/>
      </w:pPr>
      <w:r>
        <w:t>5.</w:t>
      </w:r>
      <w:r>
        <w:tab/>
        <w:t xml:space="preserve">Do not expect or require that </w:t>
      </w:r>
      <w:r w:rsidR="001E4405">
        <w:t xml:space="preserve">individual students or </w:t>
      </w:r>
      <w:r>
        <w:t>the class reach an agreement.</w:t>
      </w:r>
    </w:p>
    <w:p w14:paraId="38434FC2" w14:textId="77777777" w:rsidR="00024DEA" w:rsidRDefault="00024DEA" w:rsidP="006D46B4">
      <w:pPr>
        <w:widowControl w:val="0"/>
        <w:jc w:val="both"/>
      </w:pPr>
    </w:p>
    <w:p w14:paraId="095792A8" w14:textId="77777777" w:rsidR="00E41486" w:rsidRDefault="00024DEA" w:rsidP="006D46B4">
      <w:pPr>
        <w:widowControl w:val="0"/>
        <w:ind w:left="720" w:hanging="720"/>
        <w:jc w:val="both"/>
      </w:pPr>
      <w:r>
        <w:t>6.</w:t>
      </w:r>
      <w:r>
        <w:tab/>
      </w:r>
      <w:r w:rsidR="00E41486">
        <w:t>If you plan to address a controversial topic in your classroom, notify your Principal in advance.  Similarly, if a controversial topic or discussion arises during instructional time, promptly notify your Principal.  Students or parents who are upset about a controversial topic may contact the Principal, and the Principal needs to be prepared to have that conversation with parents.</w:t>
      </w:r>
    </w:p>
    <w:p w14:paraId="7FA1EDF3" w14:textId="77777777" w:rsidR="00E41486" w:rsidRDefault="00E41486" w:rsidP="006D46B4">
      <w:pPr>
        <w:widowControl w:val="0"/>
        <w:ind w:left="720" w:hanging="720"/>
        <w:jc w:val="both"/>
      </w:pPr>
    </w:p>
    <w:p w14:paraId="023288F4" w14:textId="77777777" w:rsidR="00024DEA" w:rsidRDefault="00E41486" w:rsidP="00E41486">
      <w:pPr>
        <w:widowControl w:val="0"/>
        <w:ind w:left="720" w:hanging="720"/>
        <w:jc w:val="both"/>
      </w:pPr>
      <w:r>
        <w:t>7.</w:t>
      </w:r>
      <w:r>
        <w:tab/>
      </w:r>
      <w:r w:rsidR="00024DEA">
        <w:t>Whenever you are in doubt about the advisability of taking up a given "hot" topic, consult with your Principal and or/Superintendent.</w:t>
      </w:r>
    </w:p>
    <w:p w14:paraId="67BCADEA" w14:textId="77777777" w:rsidR="00024DEA" w:rsidRDefault="00024DEA" w:rsidP="006D46B4">
      <w:pPr>
        <w:widowControl w:val="0"/>
        <w:jc w:val="both"/>
      </w:pPr>
    </w:p>
    <w:p w14:paraId="4C68C978" w14:textId="77777777" w:rsidR="00024DEA" w:rsidRDefault="00E41486" w:rsidP="006D46B4">
      <w:pPr>
        <w:widowControl w:val="0"/>
        <w:ind w:left="720" w:hanging="720"/>
        <w:jc w:val="both"/>
      </w:pPr>
      <w:r>
        <w:t>8</w:t>
      </w:r>
      <w:r w:rsidR="00024DEA">
        <w:t>.</w:t>
      </w:r>
      <w:r w:rsidR="00024DEA">
        <w:tab/>
        <w:t>Remember that the policy of the board is designed to protect you as well as your students from unfair or inconsiderate criticism whenever your students are studying a controversial subject.</w:t>
      </w:r>
    </w:p>
    <w:p w14:paraId="6B05DACE" w14:textId="77777777" w:rsidR="00024DEA" w:rsidRDefault="00024DEA" w:rsidP="006D46B4">
      <w:pPr>
        <w:widowControl w:val="0"/>
        <w:jc w:val="both"/>
      </w:pPr>
    </w:p>
    <w:p w14:paraId="5AA80559" w14:textId="77777777" w:rsidR="00024DEA" w:rsidRDefault="00024DEA" w:rsidP="006D46B4">
      <w:pPr>
        <w:widowControl w:val="0"/>
        <w:jc w:val="both"/>
      </w:pPr>
    </w:p>
    <w:p w14:paraId="7AE2128D" w14:textId="77777777" w:rsidR="00024DEA" w:rsidRDefault="00024DEA" w:rsidP="006D46B4">
      <w:pPr>
        <w:widowControl w:val="0"/>
        <w:jc w:val="both"/>
      </w:pPr>
    </w:p>
    <w:p w14:paraId="4DEEA8A7" w14:textId="77777777" w:rsidR="00024DEA" w:rsidRDefault="00024DEA" w:rsidP="006D46B4">
      <w:pPr>
        <w:widowControl w:val="0"/>
        <w:jc w:val="both"/>
      </w:pPr>
    </w:p>
    <w:p w14:paraId="57C8EB34" w14:textId="77777777" w:rsidR="00024DEA" w:rsidRDefault="00024DEA" w:rsidP="006D46B4">
      <w:pPr>
        <w:widowControl w:val="0"/>
        <w:jc w:val="both"/>
      </w:pPr>
    </w:p>
    <w:p w14:paraId="51F4103E" w14:textId="77777777" w:rsidR="00024DEA" w:rsidRDefault="00024DEA" w:rsidP="006D46B4">
      <w:pPr>
        <w:widowControl w:val="0"/>
        <w:jc w:val="both"/>
      </w:pPr>
    </w:p>
    <w:p w14:paraId="1B1FF903" w14:textId="605302B6" w:rsidR="00024DEA" w:rsidRPr="006E67BC" w:rsidRDefault="006E67BC" w:rsidP="006E67BC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8B1D83">
        <w:rPr>
          <w:color w:val="000000" w:themeColor="text1"/>
          <w:szCs w:val="24"/>
        </w:rPr>
        <w:t>_______________________, 2023</w:t>
      </w:r>
    </w:p>
    <w:sectPr w:rsidR="00024DEA" w:rsidRPr="006E67BC" w:rsidSect="007230FE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FAF4E" w14:textId="77777777" w:rsidR="0074781A" w:rsidRDefault="0074781A">
      <w:r>
        <w:separator/>
      </w:r>
    </w:p>
  </w:endnote>
  <w:endnote w:type="continuationSeparator" w:id="0">
    <w:p w14:paraId="3143CD45" w14:textId="77777777" w:rsidR="0074781A" w:rsidRDefault="0074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F902A" w14:textId="77777777" w:rsidR="00C34194" w:rsidRDefault="00C34194">
    <w:pPr>
      <w:framePr w:w="9360" w:h="280" w:hRule="exact" w:wrap="notBeside" w:vAnchor="page" w:hAnchor="text" w:y="14784"/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8B1D83">
      <w:fldChar w:fldCharType="begin"/>
    </w:r>
    <w:r w:rsidR="008B1D83">
      <w:instrText xml:space="preserve"> NUMPAGES \* arabic \* MERGEFORMAT </w:instrText>
    </w:r>
    <w:r w:rsidR="008B1D83">
      <w:fldChar w:fldCharType="separate"/>
    </w:r>
    <w:r>
      <w:rPr>
        <w:noProof/>
      </w:rPr>
      <w:t>1</w:t>
    </w:r>
    <w:r w:rsidR="008B1D83">
      <w:rPr>
        <w:noProof/>
      </w:rPr>
      <w:fldChar w:fldCharType="end"/>
    </w:r>
  </w:p>
  <w:p w14:paraId="70BA6F66" w14:textId="77777777" w:rsidR="00C34194" w:rsidRDefault="00C34194">
    <w:pPr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D82F7" w14:textId="77777777" w:rsidR="00C34194" w:rsidRDefault="00C34194">
    <w:pPr>
      <w:framePr w:w="9360" w:h="280" w:hRule="exact" w:wrap="notBeside" w:vAnchor="page" w:hAnchor="text" w:y="14784"/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8B1D83">
      <w:fldChar w:fldCharType="begin"/>
    </w:r>
    <w:r w:rsidR="008B1D83">
      <w:instrText xml:space="preserve"> NUMPAGES \* arabic \* MERGEFORMAT </w:instrText>
    </w:r>
    <w:r w:rsidR="008B1D83">
      <w:fldChar w:fldCharType="separate"/>
    </w:r>
    <w:r w:rsidR="001E4405">
      <w:rPr>
        <w:noProof/>
      </w:rPr>
      <w:t>1</w:t>
    </w:r>
    <w:r w:rsidR="008B1D83">
      <w:rPr>
        <w:noProof/>
      </w:rPr>
      <w:fldChar w:fldCharType="end"/>
    </w:r>
  </w:p>
  <w:p w14:paraId="6A45FD6B" w14:textId="77777777" w:rsidR="00C34194" w:rsidRDefault="00C34194">
    <w:pPr>
      <w:widowControl w:val="0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09D71" w14:textId="77777777" w:rsidR="0074781A" w:rsidRDefault="0074781A">
      <w:r>
        <w:separator/>
      </w:r>
    </w:p>
  </w:footnote>
  <w:footnote w:type="continuationSeparator" w:id="0">
    <w:p w14:paraId="65D815FC" w14:textId="77777777" w:rsidR="0074781A" w:rsidRDefault="00747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6391" w14:textId="77777777" w:rsidR="00C34194" w:rsidRDefault="00C34194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6391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6D77" w14:textId="77777777" w:rsidR="00C34194" w:rsidRDefault="00C34194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6391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6B4"/>
    <w:rsid w:val="00024DEA"/>
    <w:rsid w:val="001771F6"/>
    <w:rsid w:val="00183F9B"/>
    <w:rsid w:val="001E4405"/>
    <w:rsid w:val="001E565D"/>
    <w:rsid w:val="002647D0"/>
    <w:rsid w:val="004E0000"/>
    <w:rsid w:val="005D03EC"/>
    <w:rsid w:val="006D032E"/>
    <w:rsid w:val="006D46B4"/>
    <w:rsid w:val="006E67BC"/>
    <w:rsid w:val="007230FE"/>
    <w:rsid w:val="0074781A"/>
    <w:rsid w:val="007A1B4A"/>
    <w:rsid w:val="008B1D83"/>
    <w:rsid w:val="00A74092"/>
    <w:rsid w:val="00AB605D"/>
    <w:rsid w:val="00C34194"/>
    <w:rsid w:val="00C60156"/>
    <w:rsid w:val="00D66D3C"/>
    <w:rsid w:val="00E41486"/>
    <w:rsid w:val="00E67FAB"/>
    <w:rsid w:val="00EB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03AF1C"/>
  <w15:chartTrackingRefBased/>
  <w15:docId w15:val="{B1AC53FC-D132-4315-A172-A6868C59C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0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3</cp:revision>
  <cp:lastPrinted>2009-01-09T17:10:00Z</cp:lastPrinted>
  <dcterms:created xsi:type="dcterms:W3CDTF">2023-08-10T14:41:00Z</dcterms:created>
  <dcterms:modified xsi:type="dcterms:W3CDTF">2023-08-17T14:52:00Z</dcterms:modified>
</cp:coreProperties>
</file>